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3B" w:rsidRDefault="00161706">
      <w:pPr>
        <w:rPr>
          <w:lang w:val="en-US"/>
        </w:rPr>
      </w:pPr>
      <w:r>
        <w:rPr>
          <w:lang w:val="en-US"/>
        </w:rPr>
        <w:t>MALDI ANALYSIS INFORMATION FORM</w:t>
      </w:r>
    </w:p>
    <w:p w:rsidR="00FE12CC" w:rsidRDefault="00FE12CC">
      <w:pPr>
        <w:rPr>
          <w:lang w:val="en-US"/>
        </w:rPr>
      </w:pPr>
      <w:r>
        <w:rPr>
          <w:lang w:val="en-US"/>
        </w:rPr>
        <w:t>Pricing for academic use 30 €/h</w:t>
      </w:r>
      <w:r w:rsidR="00104176">
        <w:rPr>
          <w:lang w:val="en-US"/>
        </w:rPr>
        <w:t xml:space="preserve"> 2019, hourly charge will be calculated for each year</w:t>
      </w:r>
      <w:r w:rsidR="00541F3A">
        <w:rPr>
          <w:lang w:val="en-US"/>
        </w:rPr>
        <w:t xml:space="preserve"> based on costs and user hours. </w:t>
      </w:r>
    </w:p>
    <w:p w:rsidR="00161706" w:rsidRDefault="00161706" w:rsidP="001617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get boo</w:t>
      </w:r>
      <w:r w:rsidR="008D3B98" w:rsidRPr="008B0321">
        <w:rPr>
          <w:lang w:val="en-US"/>
        </w:rPr>
        <w:t>k</w:t>
      </w:r>
      <w:r w:rsidRPr="008B0321">
        <w:rPr>
          <w:lang w:val="en-US"/>
        </w:rPr>
        <w:t>i</w:t>
      </w:r>
      <w:r>
        <w:rPr>
          <w:lang w:val="en-US"/>
        </w:rPr>
        <w:t>ng rights user must have  general Lab Access</w:t>
      </w:r>
      <w:r w:rsidR="00104176">
        <w:rPr>
          <w:lang w:val="en-US"/>
        </w:rPr>
        <w:t xml:space="preserve"> (Juha Linnekoski)</w:t>
      </w:r>
      <w:r>
        <w:rPr>
          <w:lang w:val="en-US"/>
        </w:rPr>
        <w:t xml:space="preserve"> and MALDI Devise specific training</w:t>
      </w:r>
    </w:p>
    <w:p w:rsidR="00FE12CC" w:rsidRPr="00104176" w:rsidRDefault="00FE12CC" w:rsidP="00161706">
      <w:pPr>
        <w:pStyle w:val="ListParagraph"/>
        <w:numPr>
          <w:ilvl w:val="0"/>
          <w:numId w:val="1"/>
        </w:numPr>
        <w:rPr>
          <w:lang w:val="en-US"/>
        </w:rPr>
      </w:pPr>
      <w:r w:rsidRPr="00104176">
        <w:rPr>
          <w:lang w:val="en-US"/>
        </w:rPr>
        <w:t>Only responsible user</w:t>
      </w:r>
      <w:r w:rsidR="00C33F3B">
        <w:rPr>
          <w:lang w:val="en-US"/>
        </w:rPr>
        <w:t xml:space="preserve"> (Mari Piirainen</w:t>
      </w:r>
      <w:bookmarkStart w:id="0" w:name="_GoBack"/>
      <w:bookmarkEnd w:id="0"/>
      <w:r w:rsidR="008D3B98" w:rsidRPr="00104176">
        <w:rPr>
          <w:lang w:val="en-US"/>
        </w:rPr>
        <w:t>)</w:t>
      </w:r>
      <w:r w:rsidRPr="00104176">
        <w:rPr>
          <w:lang w:val="en-US"/>
        </w:rPr>
        <w:t xml:space="preserve"> is allowed to train new users</w:t>
      </w:r>
    </w:p>
    <w:p w:rsidR="00D0291A" w:rsidRPr="008B0321" w:rsidRDefault="00D0291A" w:rsidP="00161706">
      <w:pPr>
        <w:pStyle w:val="ListParagraph"/>
        <w:numPr>
          <w:ilvl w:val="0"/>
          <w:numId w:val="1"/>
        </w:numPr>
        <w:rPr>
          <w:lang w:val="en-US"/>
        </w:rPr>
      </w:pPr>
      <w:r w:rsidRPr="008B0321">
        <w:rPr>
          <w:lang w:val="en-US"/>
        </w:rPr>
        <w:t xml:space="preserve">Training will be giving to a researcher when </w:t>
      </w:r>
      <w:r w:rsidR="00744D56" w:rsidRPr="008B0321">
        <w:rPr>
          <w:lang w:val="en-US"/>
        </w:rPr>
        <w:t>MALDI analytics</w:t>
      </w:r>
      <w:r w:rsidRPr="008B0321">
        <w:rPr>
          <w:lang w:val="en-US"/>
        </w:rPr>
        <w:t xml:space="preserve"> </w:t>
      </w:r>
      <w:r w:rsidR="00744D56" w:rsidRPr="008B0321">
        <w:rPr>
          <w:lang w:val="en-US"/>
        </w:rPr>
        <w:t>is relevant for her/his research</w:t>
      </w:r>
    </w:p>
    <w:p w:rsidR="00744D56" w:rsidRPr="008B0321" w:rsidRDefault="00744D56" w:rsidP="00161706">
      <w:pPr>
        <w:pStyle w:val="ListParagraph"/>
        <w:numPr>
          <w:ilvl w:val="0"/>
          <w:numId w:val="1"/>
        </w:numPr>
        <w:rPr>
          <w:lang w:val="en-US"/>
        </w:rPr>
      </w:pPr>
      <w:r w:rsidRPr="008B0321">
        <w:rPr>
          <w:lang w:val="en-US"/>
        </w:rPr>
        <w:t>Trained users in the groups make the analytics for those who need a few analysis</w:t>
      </w:r>
    </w:p>
    <w:p w:rsidR="00161706" w:rsidRPr="008B0321" w:rsidRDefault="0084737A" w:rsidP="00161706">
      <w:pPr>
        <w:pStyle w:val="ListParagraph"/>
        <w:numPr>
          <w:ilvl w:val="0"/>
          <w:numId w:val="1"/>
        </w:numPr>
        <w:rPr>
          <w:lang w:val="en-US"/>
        </w:rPr>
      </w:pPr>
      <w:r w:rsidRPr="008B0321">
        <w:rPr>
          <w:lang w:val="en-US"/>
        </w:rPr>
        <w:t>It is not allowed to make reservations on behalf of another</w:t>
      </w:r>
    </w:p>
    <w:p w:rsidR="00104176" w:rsidRPr="00104176" w:rsidRDefault="00AB67F2" w:rsidP="00104176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 w:rsidRPr="00397752">
        <w:rPr>
          <w:lang w:val="en-US"/>
        </w:rPr>
        <w:t xml:space="preserve">MALDI information can be found </w:t>
      </w:r>
      <w:hyperlink r:id="rId5" w:history="1">
        <w:r w:rsidRPr="00397752">
          <w:rPr>
            <w:rStyle w:val="Hyperlink"/>
            <w:lang w:val="en-US"/>
          </w:rPr>
          <w:t>\\work.org.aalto.fi\t107\T10700\biotechlab\Rooms and equipment\D410\MALDI-TOF</w:t>
        </w:r>
      </w:hyperlink>
      <w:r w:rsidRPr="00397752">
        <w:rPr>
          <w:color w:val="FF0000"/>
          <w:lang w:val="en-US"/>
        </w:rPr>
        <w:t xml:space="preserve"> </w:t>
      </w:r>
    </w:p>
    <w:p w:rsidR="00AB67F2" w:rsidRPr="008B0321" w:rsidRDefault="005859B8" w:rsidP="005859B8">
      <w:pPr>
        <w:pStyle w:val="ListParagraph"/>
        <w:numPr>
          <w:ilvl w:val="0"/>
          <w:numId w:val="1"/>
        </w:numPr>
        <w:rPr>
          <w:lang w:val="en-US"/>
        </w:rPr>
      </w:pPr>
      <w:r w:rsidRPr="008B0321">
        <w:rPr>
          <w:lang w:val="en-US"/>
        </w:rPr>
        <w:t xml:space="preserve">Please, fill up the following </w:t>
      </w:r>
      <w:r w:rsidR="00B727C3" w:rsidRPr="008B0321">
        <w:rPr>
          <w:lang w:val="en-US"/>
        </w:rPr>
        <w:t>form</w:t>
      </w:r>
      <w:r w:rsidRPr="008B0321">
        <w:rPr>
          <w:lang w:val="en-US"/>
        </w:rPr>
        <w:t xml:space="preserve"> before starting MALDI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61706" w:rsidRPr="00161706" w:rsidTr="001208F8">
        <w:tc>
          <w:tcPr>
            <w:tcW w:w="9016" w:type="dxa"/>
            <w:gridSpan w:val="2"/>
          </w:tcPr>
          <w:p w:rsidR="00161706" w:rsidRPr="00FE12CC" w:rsidRDefault="00703B9B">
            <w:pPr>
              <w:rPr>
                <w:b/>
              </w:rPr>
            </w:pPr>
            <w:r>
              <w:rPr>
                <w:b/>
              </w:rPr>
              <w:t xml:space="preserve">User </w:t>
            </w:r>
            <w:proofErr w:type="spellStart"/>
            <w:r>
              <w:rPr>
                <w:b/>
              </w:rPr>
              <w:t>information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61706" w:rsidTr="0084737A">
        <w:tc>
          <w:tcPr>
            <w:tcW w:w="2405" w:type="dxa"/>
          </w:tcPr>
          <w:p w:rsidR="00161706" w:rsidRDefault="00161706" w:rsidP="00161706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6611" w:type="dxa"/>
          </w:tcPr>
          <w:p w:rsidR="00161706" w:rsidRDefault="00161706" w:rsidP="00161706">
            <w:pPr>
              <w:rPr>
                <w:lang w:val="en-US"/>
              </w:rPr>
            </w:pPr>
          </w:p>
        </w:tc>
      </w:tr>
      <w:tr w:rsidR="00161706" w:rsidTr="0084737A">
        <w:tc>
          <w:tcPr>
            <w:tcW w:w="2405" w:type="dxa"/>
          </w:tcPr>
          <w:p w:rsidR="00161706" w:rsidRDefault="00161706" w:rsidP="00161706">
            <w:pPr>
              <w:rPr>
                <w:lang w:val="en-US"/>
              </w:rPr>
            </w:pPr>
            <w:r>
              <w:rPr>
                <w:lang w:val="en-US"/>
              </w:rPr>
              <w:t>Research group</w:t>
            </w:r>
          </w:p>
        </w:tc>
        <w:tc>
          <w:tcPr>
            <w:tcW w:w="6611" w:type="dxa"/>
          </w:tcPr>
          <w:p w:rsidR="00161706" w:rsidRDefault="00161706" w:rsidP="00161706">
            <w:pPr>
              <w:rPr>
                <w:lang w:val="en-US"/>
              </w:rPr>
            </w:pPr>
          </w:p>
        </w:tc>
      </w:tr>
      <w:tr w:rsidR="00FE12CC" w:rsidTr="0084737A">
        <w:tc>
          <w:tcPr>
            <w:tcW w:w="2405" w:type="dxa"/>
          </w:tcPr>
          <w:p w:rsidR="00FE12CC" w:rsidRDefault="00FE12CC" w:rsidP="00161706">
            <w:pPr>
              <w:rPr>
                <w:lang w:val="en-US"/>
              </w:rPr>
            </w:pPr>
            <w:r>
              <w:rPr>
                <w:lang w:val="en-US"/>
              </w:rPr>
              <w:t>Project</w:t>
            </w:r>
          </w:p>
        </w:tc>
        <w:tc>
          <w:tcPr>
            <w:tcW w:w="6611" w:type="dxa"/>
          </w:tcPr>
          <w:p w:rsidR="00FE12CC" w:rsidRDefault="00FE12CC" w:rsidP="00161706">
            <w:pPr>
              <w:rPr>
                <w:lang w:val="en-US"/>
              </w:rPr>
            </w:pPr>
          </w:p>
        </w:tc>
      </w:tr>
    </w:tbl>
    <w:p w:rsidR="00161706" w:rsidRDefault="00161706">
      <w:pPr>
        <w:rPr>
          <w:lang w:val="en-US"/>
        </w:rPr>
      </w:pP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2371"/>
        <w:gridCol w:w="807"/>
        <w:gridCol w:w="277"/>
        <w:gridCol w:w="1078"/>
        <w:gridCol w:w="282"/>
        <w:gridCol w:w="1344"/>
        <w:gridCol w:w="281"/>
        <w:gridCol w:w="830"/>
        <w:gridCol w:w="1762"/>
      </w:tblGrid>
      <w:tr w:rsidR="0084737A" w:rsidRPr="00C33F3B" w:rsidTr="00C504E2">
        <w:tc>
          <w:tcPr>
            <w:tcW w:w="9032" w:type="dxa"/>
            <w:gridSpan w:val="9"/>
          </w:tcPr>
          <w:p w:rsidR="0084737A" w:rsidRPr="008B0321" w:rsidRDefault="0084737A">
            <w:pPr>
              <w:rPr>
                <w:b/>
                <w:lang w:val="en-US"/>
              </w:rPr>
            </w:pPr>
            <w:r w:rsidRPr="008B0321">
              <w:rPr>
                <w:b/>
                <w:lang w:val="en-US"/>
              </w:rPr>
              <w:t>Sample information</w:t>
            </w:r>
            <w:r w:rsidR="00AB67F2" w:rsidRPr="008B0321">
              <w:rPr>
                <w:b/>
                <w:lang w:val="en-US"/>
              </w:rPr>
              <w:t xml:space="preserve"> (see link above: MALDI prep protocols </w:t>
            </w:r>
            <w:proofErr w:type="spellStart"/>
            <w:r w:rsidR="00AB67F2" w:rsidRPr="008B0321">
              <w:rPr>
                <w:b/>
                <w:lang w:val="en-US"/>
              </w:rPr>
              <w:t>lifescience</w:t>
            </w:r>
            <w:proofErr w:type="spellEnd"/>
            <w:r w:rsidR="00AB67F2" w:rsidRPr="008B0321">
              <w:rPr>
                <w:b/>
                <w:lang w:val="en-US"/>
              </w:rPr>
              <w:t xml:space="preserve"> 160301)</w:t>
            </w:r>
          </w:p>
        </w:tc>
      </w:tr>
      <w:tr w:rsidR="00FE12CC" w:rsidTr="00C504E2">
        <w:tc>
          <w:tcPr>
            <w:tcW w:w="2371" w:type="dxa"/>
          </w:tcPr>
          <w:p w:rsidR="00FE12CC" w:rsidRDefault="00703B9B">
            <w:pPr>
              <w:rPr>
                <w:lang w:val="en-US"/>
              </w:rPr>
            </w:pPr>
            <w:r>
              <w:rPr>
                <w:lang w:val="en-US"/>
              </w:rPr>
              <w:t>Sample m</w:t>
            </w:r>
            <w:r w:rsidR="0084737A">
              <w:rPr>
                <w:lang w:val="en-US"/>
              </w:rPr>
              <w:t>atrix</w:t>
            </w:r>
          </w:p>
        </w:tc>
        <w:tc>
          <w:tcPr>
            <w:tcW w:w="6661" w:type="dxa"/>
            <w:gridSpan w:val="8"/>
          </w:tcPr>
          <w:p w:rsidR="00FE12CC" w:rsidRDefault="00FE12CC">
            <w:pPr>
              <w:rPr>
                <w:lang w:val="en-US"/>
              </w:rPr>
            </w:pPr>
          </w:p>
        </w:tc>
      </w:tr>
      <w:tr w:rsidR="00FE12CC" w:rsidTr="00C504E2">
        <w:tc>
          <w:tcPr>
            <w:tcW w:w="2371" w:type="dxa"/>
          </w:tcPr>
          <w:p w:rsidR="00FE12CC" w:rsidRDefault="008473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Analytes</w:t>
            </w:r>
            <w:proofErr w:type="spellEnd"/>
            <w:r w:rsidR="00703B9B">
              <w:rPr>
                <w:lang w:val="en-US"/>
              </w:rPr>
              <w:t xml:space="preserve"> of interest</w:t>
            </w:r>
          </w:p>
        </w:tc>
        <w:tc>
          <w:tcPr>
            <w:tcW w:w="6661" w:type="dxa"/>
            <w:gridSpan w:val="8"/>
          </w:tcPr>
          <w:p w:rsidR="00FE12CC" w:rsidRDefault="00FE12CC">
            <w:pPr>
              <w:rPr>
                <w:lang w:val="en-US"/>
              </w:rPr>
            </w:pPr>
          </w:p>
        </w:tc>
      </w:tr>
      <w:tr w:rsidR="0084737A" w:rsidTr="00C504E2">
        <w:tc>
          <w:tcPr>
            <w:tcW w:w="2371" w:type="dxa"/>
          </w:tcPr>
          <w:p w:rsidR="0084737A" w:rsidRDefault="00703B9B">
            <w:pPr>
              <w:rPr>
                <w:lang w:val="en-US"/>
              </w:rPr>
            </w:pPr>
            <w:r>
              <w:rPr>
                <w:lang w:val="en-US"/>
              </w:rPr>
              <w:t>Conc</w:t>
            </w:r>
            <w:r w:rsidR="0084737A">
              <w:rPr>
                <w:lang w:val="en-US"/>
              </w:rPr>
              <w:t>entration</w:t>
            </w:r>
          </w:p>
        </w:tc>
        <w:tc>
          <w:tcPr>
            <w:tcW w:w="6661" w:type="dxa"/>
            <w:gridSpan w:val="8"/>
          </w:tcPr>
          <w:p w:rsidR="0084737A" w:rsidRDefault="0084737A">
            <w:pPr>
              <w:rPr>
                <w:lang w:val="en-US"/>
              </w:rPr>
            </w:pPr>
          </w:p>
        </w:tc>
      </w:tr>
      <w:tr w:rsidR="0084737A" w:rsidTr="00C504E2">
        <w:tc>
          <w:tcPr>
            <w:tcW w:w="2371" w:type="dxa"/>
          </w:tcPr>
          <w:p w:rsidR="0084737A" w:rsidRDefault="0084737A">
            <w:pPr>
              <w:rPr>
                <w:lang w:val="en-US"/>
              </w:rPr>
            </w:pPr>
            <w:r>
              <w:rPr>
                <w:lang w:val="en-US"/>
              </w:rPr>
              <w:t>MW range</w:t>
            </w:r>
          </w:p>
        </w:tc>
        <w:tc>
          <w:tcPr>
            <w:tcW w:w="6661" w:type="dxa"/>
            <w:gridSpan w:val="8"/>
          </w:tcPr>
          <w:p w:rsidR="0084737A" w:rsidRDefault="0084737A">
            <w:pPr>
              <w:rPr>
                <w:lang w:val="en-US"/>
              </w:rPr>
            </w:pPr>
          </w:p>
        </w:tc>
      </w:tr>
      <w:tr w:rsidR="00702FA8" w:rsidTr="00C504E2">
        <w:tc>
          <w:tcPr>
            <w:tcW w:w="2371" w:type="dxa"/>
          </w:tcPr>
          <w:p w:rsidR="00702FA8" w:rsidRDefault="00702FA8">
            <w:pPr>
              <w:rPr>
                <w:lang w:val="en-US"/>
              </w:rPr>
            </w:pPr>
            <w:r>
              <w:rPr>
                <w:lang w:val="en-US"/>
              </w:rPr>
              <w:t>Soluble in</w:t>
            </w:r>
          </w:p>
        </w:tc>
        <w:tc>
          <w:tcPr>
            <w:tcW w:w="807" w:type="dxa"/>
          </w:tcPr>
          <w:p w:rsidR="00702FA8" w:rsidRDefault="00702FA8">
            <w:pPr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277" w:type="dxa"/>
          </w:tcPr>
          <w:p w:rsidR="00702FA8" w:rsidRDefault="00702FA8" w:rsidP="00563DFB">
            <w:pPr>
              <w:rPr>
                <w:lang w:val="en-US"/>
              </w:rPr>
            </w:pPr>
          </w:p>
        </w:tc>
        <w:tc>
          <w:tcPr>
            <w:tcW w:w="1078" w:type="dxa"/>
          </w:tcPr>
          <w:p w:rsidR="00702FA8" w:rsidRDefault="00702FA8" w:rsidP="00563DFB">
            <w:pPr>
              <w:rPr>
                <w:lang w:val="en-US"/>
              </w:rPr>
            </w:pPr>
            <w:r>
              <w:rPr>
                <w:lang w:val="en-US"/>
              </w:rPr>
              <w:t>methanol</w:t>
            </w:r>
          </w:p>
        </w:tc>
        <w:tc>
          <w:tcPr>
            <w:tcW w:w="282" w:type="dxa"/>
          </w:tcPr>
          <w:p w:rsidR="00702FA8" w:rsidRDefault="00702FA8" w:rsidP="00563DFB">
            <w:pPr>
              <w:rPr>
                <w:lang w:val="en-US"/>
              </w:rPr>
            </w:pPr>
          </w:p>
        </w:tc>
        <w:tc>
          <w:tcPr>
            <w:tcW w:w="1344" w:type="dxa"/>
          </w:tcPr>
          <w:p w:rsidR="00702FA8" w:rsidRDefault="00702FA8" w:rsidP="00702FA8">
            <w:pPr>
              <w:rPr>
                <w:lang w:val="en-US"/>
              </w:rPr>
            </w:pPr>
            <w:r>
              <w:rPr>
                <w:lang w:val="en-US"/>
              </w:rPr>
              <w:t>acetonitrile</w:t>
            </w:r>
          </w:p>
        </w:tc>
        <w:tc>
          <w:tcPr>
            <w:tcW w:w="281" w:type="dxa"/>
          </w:tcPr>
          <w:p w:rsidR="00702FA8" w:rsidRDefault="00702FA8" w:rsidP="00563DFB">
            <w:pPr>
              <w:rPr>
                <w:lang w:val="en-US"/>
              </w:rPr>
            </w:pPr>
          </w:p>
        </w:tc>
        <w:tc>
          <w:tcPr>
            <w:tcW w:w="830" w:type="dxa"/>
          </w:tcPr>
          <w:p w:rsidR="00702FA8" w:rsidRDefault="00702FA8" w:rsidP="00702FA8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1762" w:type="dxa"/>
          </w:tcPr>
          <w:p w:rsidR="00702FA8" w:rsidRDefault="00702FA8" w:rsidP="00702FA8">
            <w:pPr>
              <w:rPr>
                <w:lang w:val="en-US"/>
              </w:rPr>
            </w:pPr>
          </w:p>
        </w:tc>
      </w:tr>
    </w:tbl>
    <w:p w:rsidR="00161706" w:rsidRDefault="0016170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283"/>
        <w:gridCol w:w="717"/>
        <w:gridCol w:w="366"/>
      </w:tblGrid>
      <w:tr w:rsidR="00C504E2" w:rsidTr="00B860DC">
        <w:tc>
          <w:tcPr>
            <w:tcW w:w="6799" w:type="dxa"/>
          </w:tcPr>
          <w:p w:rsidR="00C504E2" w:rsidRDefault="005D3AE1" w:rsidP="00D87E53">
            <w:pPr>
              <w:rPr>
                <w:lang w:val="en-US"/>
              </w:rPr>
            </w:pPr>
            <w:r>
              <w:rPr>
                <w:lang w:val="en-US"/>
              </w:rPr>
              <w:t>Application / ref</w:t>
            </w:r>
            <w:r w:rsidR="00C504E2">
              <w:rPr>
                <w:lang w:val="en-US"/>
              </w:rPr>
              <w:t xml:space="preserve">erence article </w:t>
            </w:r>
            <w:r w:rsidR="00B860DC">
              <w:rPr>
                <w:lang w:val="en-US"/>
              </w:rPr>
              <w:t>exists (add link or s</w:t>
            </w:r>
            <w:r w:rsidR="00D87E53">
              <w:rPr>
                <w:lang w:val="en-US"/>
              </w:rPr>
              <w:t>ubmit</w:t>
            </w:r>
            <w:r w:rsidR="00B860DC">
              <w:rPr>
                <w:lang w:val="en-US"/>
              </w:rPr>
              <w:t xml:space="preserve"> it with</w:t>
            </w:r>
            <w:r w:rsidR="00D87E53">
              <w:rPr>
                <w:lang w:val="en-US"/>
              </w:rPr>
              <w:t xml:space="preserve"> the</w:t>
            </w:r>
            <w:r w:rsidR="00B860DC">
              <w:rPr>
                <w:lang w:val="en-US"/>
              </w:rPr>
              <w:t xml:space="preserve"> form)</w:t>
            </w:r>
          </w:p>
        </w:tc>
        <w:tc>
          <w:tcPr>
            <w:tcW w:w="851" w:type="dxa"/>
          </w:tcPr>
          <w:p w:rsidR="00C504E2" w:rsidRDefault="00B860DC" w:rsidP="00C504E2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3" w:type="dxa"/>
          </w:tcPr>
          <w:p w:rsidR="00C504E2" w:rsidRDefault="00C504E2" w:rsidP="00C504E2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C504E2" w:rsidRDefault="00B860DC" w:rsidP="00C504E2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66" w:type="dxa"/>
          </w:tcPr>
          <w:p w:rsidR="00C504E2" w:rsidRDefault="00C504E2" w:rsidP="00C504E2">
            <w:pPr>
              <w:rPr>
                <w:lang w:val="en-US"/>
              </w:rPr>
            </w:pPr>
          </w:p>
        </w:tc>
      </w:tr>
      <w:tr w:rsidR="00C504E2" w:rsidTr="00C504E2">
        <w:tc>
          <w:tcPr>
            <w:tcW w:w="9016" w:type="dxa"/>
            <w:gridSpan w:val="5"/>
          </w:tcPr>
          <w:p w:rsidR="00C504E2" w:rsidRDefault="00C504E2">
            <w:pPr>
              <w:rPr>
                <w:lang w:val="en-US"/>
              </w:rPr>
            </w:pPr>
          </w:p>
        </w:tc>
      </w:tr>
    </w:tbl>
    <w:p w:rsidR="00C504E2" w:rsidRDefault="00C504E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0A4E" w:rsidRPr="00C33F3B" w:rsidTr="00480A4E">
        <w:tc>
          <w:tcPr>
            <w:tcW w:w="9016" w:type="dxa"/>
          </w:tcPr>
          <w:p w:rsidR="00480A4E" w:rsidRPr="00D24B01" w:rsidRDefault="00703B9B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Purifying / Pretreatment plan</w:t>
            </w:r>
            <w:r w:rsidR="00D24B01">
              <w:rPr>
                <w:lang w:val="en-US"/>
              </w:rPr>
              <w:t xml:space="preserve"> </w:t>
            </w:r>
            <w:r w:rsidR="00D24B01" w:rsidRPr="008B0321">
              <w:rPr>
                <w:lang w:val="en-US"/>
              </w:rPr>
              <w:t>(See for example: Tolerances of MALDI TOF MS, link above)</w:t>
            </w:r>
          </w:p>
        </w:tc>
      </w:tr>
      <w:tr w:rsidR="00480A4E" w:rsidRPr="00C33F3B" w:rsidTr="00480A4E">
        <w:tc>
          <w:tcPr>
            <w:tcW w:w="9016" w:type="dxa"/>
          </w:tcPr>
          <w:p w:rsidR="00480A4E" w:rsidRDefault="00480A4E">
            <w:pPr>
              <w:rPr>
                <w:lang w:val="en-US"/>
              </w:rPr>
            </w:pPr>
          </w:p>
          <w:p w:rsidR="00703B9B" w:rsidRDefault="00703B9B">
            <w:pPr>
              <w:rPr>
                <w:lang w:val="en-US"/>
              </w:rPr>
            </w:pPr>
          </w:p>
          <w:p w:rsidR="00703B9B" w:rsidRDefault="00703B9B">
            <w:pPr>
              <w:rPr>
                <w:lang w:val="en-US"/>
              </w:rPr>
            </w:pPr>
          </w:p>
        </w:tc>
      </w:tr>
    </w:tbl>
    <w:p w:rsidR="00480A4E" w:rsidRDefault="00480A4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3B9B" w:rsidRPr="00C33F3B" w:rsidTr="00703B9B">
        <w:tc>
          <w:tcPr>
            <w:tcW w:w="9016" w:type="dxa"/>
          </w:tcPr>
          <w:p w:rsidR="00703B9B" w:rsidRDefault="00703B9B">
            <w:pPr>
              <w:rPr>
                <w:lang w:val="en-US"/>
              </w:rPr>
            </w:pPr>
            <w:r>
              <w:rPr>
                <w:lang w:val="en-US"/>
              </w:rPr>
              <w:t>Short description of the planned analysis</w:t>
            </w:r>
          </w:p>
        </w:tc>
      </w:tr>
      <w:tr w:rsidR="00703B9B" w:rsidRPr="00C33F3B" w:rsidTr="00703B9B">
        <w:tc>
          <w:tcPr>
            <w:tcW w:w="9016" w:type="dxa"/>
          </w:tcPr>
          <w:p w:rsidR="00703B9B" w:rsidRDefault="00703B9B">
            <w:pPr>
              <w:rPr>
                <w:lang w:val="en-US"/>
              </w:rPr>
            </w:pPr>
          </w:p>
          <w:p w:rsidR="00703B9B" w:rsidRDefault="00703B9B">
            <w:pPr>
              <w:rPr>
                <w:lang w:val="en-US"/>
              </w:rPr>
            </w:pPr>
          </w:p>
          <w:p w:rsidR="00703B9B" w:rsidRDefault="00703B9B">
            <w:pPr>
              <w:rPr>
                <w:lang w:val="en-US"/>
              </w:rPr>
            </w:pPr>
          </w:p>
          <w:p w:rsidR="00703B9B" w:rsidRDefault="00703B9B">
            <w:pPr>
              <w:rPr>
                <w:lang w:val="en-US"/>
              </w:rPr>
            </w:pPr>
          </w:p>
          <w:p w:rsidR="00703B9B" w:rsidRDefault="00703B9B">
            <w:pPr>
              <w:rPr>
                <w:lang w:val="en-US"/>
              </w:rPr>
            </w:pPr>
          </w:p>
          <w:p w:rsidR="00703B9B" w:rsidRDefault="00703B9B">
            <w:pPr>
              <w:rPr>
                <w:lang w:val="en-US"/>
              </w:rPr>
            </w:pPr>
          </w:p>
        </w:tc>
      </w:tr>
    </w:tbl>
    <w:p w:rsidR="00703B9B" w:rsidRPr="00161706" w:rsidRDefault="00703B9B">
      <w:pPr>
        <w:rPr>
          <w:lang w:val="en-US"/>
        </w:rPr>
      </w:pPr>
    </w:p>
    <w:sectPr w:rsidR="00703B9B" w:rsidRPr="00161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85910"/>
    <w:multiLevelType w:val="hybridMultilevel"/>
    <w:tmpl w:val="4AE0FED0"/>
    <w:lvl w:ilvl="0" w:tplc="FE464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06"/>
    <w:rsid w:val="00025E63"/>
    <w:rsid w:val="00063EB4"/>
    <w:rsid w:val="000653DD"/>
    <w:rsid w:val="000740DF"/>
    <w:rsid w:val="00075226"/>
    <w:rsid w:val="00084AF8"/>
    <w:rsid w:val="000B5019"/>
    <w:rsid w:val="000D598E"/>
    <w:rsid w:val="000F4A68"/>
    <w:rsid w:val="00104176"/>
    <w:rsid w:val="001216CA"/>
    <w:rsid w:val="00151462"/>
    <w:rsid w:val="00161706"/>
    <w:rsid w:val="001A0486"/>
    <w:rsid w:val="001B1DCA"/>
    <w:rsid w:val="001B5483"/>
    <w:rsid w:val="001B607F"/>
    <w:rsid w:val="001C4B79"/>
    <w:rsid w:val="001E5726"/>
    <w:rsid w:val="0021551A"/>
    <w:rsid w:val="00223451"/>
    <w:rsid w:val="002249C9"/>
    <w:rsid w:val="0027754D"/>
    <w:rsid w:val="0028321D"/>
    <w:rsid w:val="002A15D9"/>
    <w:rsid w:val="002C6BB0"/>
    <w:rsid w:val="002F4AE3"/>
    <w:rsid w:val="00326095"/>
    <w:rsid w:val="003415E8"/>
    <w:rsid w:val="00362097"/>
    <w:rsid w:val="00397752"/>
    <w:rsid w:val="003F6FE8"/>
    <w:rsid w:val="00402E99"/>
    <w:rsid w:val="004076E9"/>
    <w:rsid w:val="0042179A"/>
    <w:rsid w:val="0042479B"/>
    <w:rsid w:val="00427D68"/>
    <w:rsid w:val="00431D4F"/>
    <w:rsid w:val="004603BA"/>
    <w:rsid w:val="00475126"/>
    <w:rsid w:val="00480A4E"/>
    <w:rsid w:val="0048173D"/>
    <w:rsid w:val="004E1BEC"/>
    <w:rsid w:val="004E2B57"/>
    <w:rsid w:val="004E2F8A"/>
    <w:rsid w:val="004E32B0"/>
    <w:rsid w:val="004E6A4D"/>
    <w:rsid w:val="00502BB3"/>
    <w:rsid w:val="00507DE8"/>
    <w:rsid w:val="00515A46"/>
    <w:rsid w:val="00515AFA"/>
    <w:rsid w:val="00535AA1"/>
    <w:rsid w:val="00541F3A"/>
    <w:rsid w:val="005423D7"/>
    <w:rsid w:val="005567A6"/>
    <w:rsid w:val="0056294E"/>
    <w:rsid w:val="00563DFB"/>
    <w:rsid w:val="00566164"/>
    <w:rsid w:val="005859B8"/>
    <w:rsid w:val="00595EE5"/>
    <w:rsid w:val="005A2FA7"/>
    <w:rsid w:val="005A48F9"/>
    <w:rsid w:val="005B6207"/>
    <w:rsid w:val="005C0978"/>
    <w:rsid w:val="005C1D46"/>
    <w:rsid w:val="005C4660"/>
    <w:rsid w:val="005D3AE1"/>
    <w:rsid w:val="005D6BBE"/>
    <w:rsid w:val="005E21B0"/>
    <w:rsid w:val="005F2C66"/>
    <w:rsid w:val="006270A5"/>
    <w:rsid w:val="0063469A"/>
    <w:rsid w:val="00655C32"/>
    <w:rsid w:val="00671300"/>
    <w:rsid w:val="00682260"/>
    <w:rsid w:val="00685758"/>
    <w:rsid w:val="00696E2D"/>
    <w:rsid w:val="006B5EF6"/>
    <w:rsid w:val="006D2549"/>
    <w:rsid w:val="006F744C"/>
    <w:rsid w:val="00702FA8"/>
    <w:rsid w:val="00703B9B"/>
    <w:rsid w:val="00711C0D"/>
    <w:rsid w:val="007145C7"/>
    <w:rsid w:val="007160F0"/>
    <w:rsid w:val="00723102"/>
    <w:rsid w:val="0073014E"/>
    <w:rsid w:val="00737A5D"/>
    <w:rsid w:val="00744D56"/>
    <w:rsid w:val="007901F3"/>
    <w:rsid w:val="00793FDB"/>
    <w:rsid w:val="00796DD3"/>
    <w:rsid w:val="007B24C7"/>
    <w:rsid w:val="007B2AAB"/>
    <w:rsid w:val="007D5E97"/>
    <w:rsid w:val="007F14D1"/>
    <w:rsid w:val="0080230A"/>
    <w:rsid w:val="008131FF"/>
    <w:rsid w:val="00822412"/>
    <w:rsid w:val="00832C12"/>
    <w:rsid w:val="0084737A"/>
    <w:rsid w:val="0087050F"/>
    <w:rsid w:val="00883E2C"/>
    <w:rsid w:val="008A3CB6"/>
    <w:rsid w:val="008B0321"/>
    <w:rsid w:val="008D3B98"/>
    <w:rsid w:val="008D47AA"/>
    <w:rsid w:val="008D7E5B"/>
    <w:rsid w:val="008E31FF"/>
    <w:rsid w:val="00916DEC"/>
    <w:rsid w:val="00916F92"/>
    <w:rsid w:val="009262C3"/>
    <w:rsid w:val="0093389B"/>
    <w:rsid w:val="00952F66"/>
    <w:rsid w:val="009604ED"/>
    <w:rsid w:val="009625C8"/>
    <w:rsid w:val="0099007F"/>
    <w:rsid w:val="00992FFC"/>
    <w:rsid w:val="00994F54"/>
    <w:rsid w:val="0099630C"/>
    <w:rsid w:val="009A36ED"/>
    <w:rsid w:val="009D00DC"/>
    <w:rsid w:val="009E4EC7"/>
    <w:rsid w:val="00A0680C"/>
    <w:rsid w:val="00A06B88"/>
    <w:rsid w:val="00A254B7"/>
    <w:rsid w:val="00A32FD9"/>
    <w:rsid w:val="00A6205D"/>
    <w:rsid w:val="00A90E3F"/>
    <w:rsid w:val="00A9490A"/>
    <w:rsid w:val="00A96E7C"/>
    <w:rsid w:val="00AA1394"/>
    <w:rsid w:val="00AA5991"/>
    <w:rsid w:val="00AB459B"/>
    <w:rsid w:val="00AB67F2"/>
    <w:rsid w:val="00B0277E"/>
    <w:rsid w:val="00B11184"/>
    <w:rsid w:val="00B602C5"/>
    <w:rsid w:val="00B70563"/>
    <w:rsid w:val="00B727C3"/>
    <w:rsid w:val="00B860DC"/>
    <w:rsid w:val="00B9144B"/>
    <w:rsid w:val="00B9247D"/>
    <w:rsid w:val="00B94135"/>
    <w:rsid w:val="00BB47ED"/>
    <w:rsid w:val="00BC05F6"/>
    <w:rsid w:val="00BF5703"/>
    <w:rsid w:val="00C13ADD"/>
    <w:rsid w:val="00C33F3B"/>
    <w:rsid w:val="00C356B4"/>
    <w:rsid w:val="00C504E2"/>
    <w:rsid w:val="00C73BAA"/>
    <w:rsid w:val="00C92C3B"/>
    <w:rsid w:val="00C96C8F"/>
    <w:rsid w:val="00CB19D3"/>
    <w:rsid w:val="00CC1A67"/>
    <w:rsid w:val="00D0291A"/>
    <w:rsid w:val="00D044F6"/>
    <w:rsid w:val="00D060DC"/>
    <w:rsid w:val="00D1071E"/>
    <w:rsid w:val="00D24B01"/>
    <w:rsid w:val="00D24D80"/>
    <w:rsid w:val="00D25E29"/>
    <w:rsid w:val="00D4581F"/>
    <w:rsid w:val="00D54FDA"/>
    <w:rsid w:val="00D74280"/>
    <w:rsid w:val="00D75454"/>
    <w:rsid w:val="00D823D3"/>
    <w:rsid w:val="00D87E53"/>
    <w:rsid w:val="00D9430A"/>
    <w:rsid w:val="00DA7664"/>
    <w:rsid w:val="00DE7EDE"/>
    <w:rsid w:val="00DF06BA"/>
    <w:rsid w:val="00E1383B"/>
    <w:rsid w:val="00E1431C"/>
    <w:rsid w:val="00E207C6"/>
    <w:rsid w:val="00E23649"/>
    <w:rsid w:val="00E30686"/>
    <w:rsid w:val="00E417BA"/>
    <w:rsid w:val="00E71FFE"/>
    <w:rsid w:val="00E80C0C"/>
    <w:rsid w:val="00E91BF2"/>
    <w:rsid w:val="00EB0587"/>
    <w:rsid w:val="00EB28AF"/>
    <w:rsid w:val="00EB6EF0"/>
    <w:rsid w:val="00EC44EE"/>
    <w:rsid w:val="00ED2E2B"/>
    <w:rsid w:val="00EE6FD7"/>
    <w:rsid w:val="00EF32D6"/>
    <w:rsid w:val="00EF6E53"/>
    <w:rsid w:val="00F13DD0"/>
    <w:rsid w:val="00F1492B"/>
    <w:rsid w:val="00F149A6"/>
    <w:rsid w:val="00F2143F"/>
    <w:rsid w:val="00F45032"/>
    <w:rsid w:val="00F45501"/>
    <w:rsid w:val="00F65FB2"/>
    <w:rsid w:val="00F77BB4"/>
    <w:rsid w:val="00F95848"/>
    <w:rsid w:val="00F97F9B"/>
    <w:rsid w:val="00FA1296"/>
    <w:rsid w:val="00FA3E30"/>
    <w:rsid w:val="00FB4B18"/>
    <w:rsid w:val="00FC2CFF"/>
    <w:rsid w:val="00FD0AAB"/>
    <w:rsid w:val="00FE12CC"/>
    <w:rsid w:val="00FF2A8D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18AA"/>
  <w15:chartTrackingRefBased/>
  <w15:docId w15:val="{145D01D5-4859-4EAD-B209-D08EB287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work.org.aalto.fi\t107\T10700\biotechlab\Rooms%20and%20equipment\D410\MALDI-TO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Meriö-Talvio Heidi</dc:creator>
  <cp:keywords/>
  <dc:description/>
  <cp:lastModifiedBy>Linnekoski Juha</cp:lastModifiedBy>
  <cp:revision>6</cp:revision>
  <dcterms:created xsi:type="dcterms:W3CDTF">2019-11-12T11:27:00Z</dcterms:created>
  <dcterms:modified xsi:type="dcterms:W3CDTF">2019-11-26T12:34:00Z</dcterms:modified>
</cp:coreProperties>
</file>